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47E1" w:rsidRDefault="007F30A9">
      <w:r>
        <w:rPr>
          <w:noProof/>
        </w:rPr>
        <w:drawing>
          <wp:inline distT="0" distB="0" distL="0" distR="0">
            <wp:extent cx="3019846" cy="1162212"/>
            <wp:effectExtent l="0" t="0" r="9525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7E0BF16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846" cy="1162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0A9" w:rsidRDefault="007F30A9" w:rsidP="007F30A9">
      <w:pPr>
        <w:pStyle w:val="1"/>
        <w:shd w:val="clear" w:color="auto" w:fill="FFFFFF"/>
        <w:spacing w:before="225" w:beforeAutospacing="0" w:after="225" w:afterAutospacing="0"/>
        <w:textAlignment w:val="baseline"/>
        <w:rPr>
          <w:rFonts w:ascii="Roboto" w:hAnsi="Roboto" w:cs="Arial"/>
          <w:b w:val="0"/>
          <w:bCs w:val="0"/>
          <w:color w:val="161616"/>
          <w:spacing w:val="-1"/>
          <w:sz w:val="53"/>
          <w:szCs w:val="53"/>
        </w:rPr>
      </w:pPr>
      <w:r>
        <w:rPr>
          <w:rFonts w:ascii="Roboto" w:hAnsi="Roboto" w:cs="Arial"/>
          <w:b w:val="0"/>
          <w:bCs w:val="0"/>
          <w:color w:val="161616"/>
          <w:spacing w:val="-1"/>
          <w:sz w:val="53"/>
          <w:szCs w:val="53"/>
        </w:rPr>
        <w:t>青春遇見長青！</w:t>
      </w:r>
      <w:proofErr w:type="gramStart"/>
      <w:r>
        <w:rPr>
          <w:rFonts w:ascii="Roboto" w:hAnsi="Roboto" w:cs="Arial"/>
          <w:b w:val="0"/>
          <w:bCs w:val="0"/>
          <w:color w:val="161616"/>
          <w:spacing w:val="-1"/>
          <w:sz w:val="53"/>
          <w:szCs w:val="53"/>
        </w:rPr>
        <w:t>輔英科大</w:t>
      </w:r>
      <w:proofErr w:type="gramEnd"/>
      <w:r>
        <w:rPr>
          <w:rFonts w:ascii="Roboto" w:hAnsi="Roboto" w:cs="Arial"/>
          <w:b w:val="0"/>
          <w:bCs w:val="0"/>
          <w:color w:val="161616"/>
          <w:spacing w:val="-1"/>
          <w:sz w:val="53"/>
          <w:szCs w:val="53"/>
        </w:rPr>
        <w:t>重陽敬老</w:t>
      </w:r>
      <w:r>
        <w:rPr>
          <w:rFonts w:ascii="Roboto" w:hAnsi="Roboto" w:cs="Arial"/>
          <w:b w:val="0"/>
          <w:bCs w:val="0"/>
          <w:color w:val="161616"/>
          <w:spacing w:val="-1"/>
          <w:sz w:val="53"/>
          <w:szCs w:val="53"/>
        </w:rPr>
        <w:t>X</w:t>
      </w:r>
      <w:r>
        <w:rPr>
          <w:rFonts w:ascii="Roboto" w:hAnsi="Roboto" w:cs="Arial"/>
          <w:b w:val="0"/>
          <w:bCs w:val="0"/>
          <w:color w:val="161616"/>
          <w:spacing w:val="-1"/>
          <w:sz w:val="53"/>
          <w:szCs w:val="53"/>
        </w:rPr>
        <w:t>成年禮雙喜登場</w:t>
      </w:r>
      <w:r>
        <w:rPr>
          <w:rFonts w:ascii="Roboto" w:hAnsi="Roboto" w:cs="Arial"/>
          <w:b w:val="0"/>
          <w:bCs w:val="0"/>
          <w:color w:val="161616"/>
          <w:spacing w:val="-1"/>
          <w:sz w:val="53"/>
          <w:szCs w:val="53"/>
        </w:rPr>
        <w:t xml:space="preserve"> </w:t>
      </w:r>
      <w:r>
        <w:rPr>
          <w:rFonts w:ascii="Roboto" w:hAnsi="Roboto" w:cs="Arial"/>
          <w:b w:val="0"/>
          <w:bCs w:val="0"/>
          <w:color w:val="161616"/>
          <w:spacing w:val="-1"/>
          <w:sz w:val="53"/>
          <w:szCs w:val="53"/>
        </w:rPr>
        <w:t xml:space="preserve">　</w:t>
      </w:r>
      <w:proofErr w:type="gramStart"/>
      <w:r>
        <w:rPr>
          <w:rFonts w:ascii="Roboto" w:hAnsi="Roboto" w:cs="Arial"/>
          <w:b w:val="0"/>
          <w:bCs w:val="0"/>
          <w:color w:val="161616"/>
          <w:spacing w:val="-1"/>
          <w:sz w:val="53"/>
          <w:szCs w:val="53"/>
        </w:rPr>
        <w:t>青銀共</w:t>
      </w:r>
      <w:proofErr w:type="gramEnd"/>
      <w:r>
        <w:rPr>
          <w:rFonts w:ascii="Roboto" w:hAnsi="Roboto" w:cs="Arial"/>
          <w:b w:val="0"/>
          <w:bCs w:val="0"/>
          <w:color w:val="161616"/>
          <w:spacing w:val="-1"/>
          <w:sz w:val="53"/>
          <w:szCs w:val="53"/>
        </w:rPr>
        <w:t>融、跨文化交流共譜幸福樂章</w:t>
      </w:r>
    </w:p>
    <w:p w:rsidR="007F30A9" w:rsidRDefault="007F30A9" w:rsidP="007F30A9">
      <w:pPr>
        <w:shd w:val="clear" w:color="auto" w:fill="FFFFFF"/>
        <w:textAlignment w:val="baseline"/>
        <w:rPr>
          <w:rFonts w:ascii="inherit" w:hAnsi="inherit" w:cs="Arial"/>
          <w:color w:val="606060"/>
          <w:sz w:val="18"/>
          <w:szCs w:val="18"/>
        </w:rPr>
      </w:pPr>
      <w:r>
        <w:rPr>
          <w:rFonts w:ascii="inherit" w:hAnsi="inherit" w:cs="Arial" w:hint="eastAsia"/>
          <w:caps/>
          <w:noProof/>
          <w:color w:val="606060"/>
          <w:spacing w:val="7"/>
          <w:sz w:val="17"/>
          <w:szCs w:val="17"/>
          <w:bdr w:val="none" w:sz="0" w:space="0" w:color="auto" w:frame="1"/>
        </w:rPr>
        <w:drawing>
          <wp:inline distT="0" distB="0" distL="0" distR="0">
            <wp:extent cx="304800" cy="304800"/>
            <wp:effectExtent l="0" t="0" r="0" b="0"/>
            <wp:docPr id="14" name="圖片 14" descr="王 苡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王 苡蘋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by"/>
          <w:rFonts w:ascii="inherit" w:hAnsi="inherit" w:cs="Arial"/>
          <w:caps/>
          <w:color w:val="606060"/>
          <w:spacing w:val="7"/>
          <w:sz w:val="17"/>
          <w:szCs w:val="17"/>
          <w:bdr w:val="none" w:sz="0" w:space="0" w:color="auto" w:frame="1"/>
        </w:rPr>
        <w:t>記者</w:t>
      </w:r>
      <w:r>
        <w:rPr>
          <w:rStyle w:val="meta-item"/>
          <w:rFonts w:ascii="inherit" w:hAnsi="inherit" w:cs="Arial"/>
          <w:caps/>
          <w:color w:val="606060"/>
          <w:spacing w:val="7"/>
          <w:sz w:val="17"/>
          <w:szCs w:val="17"/>
          <w:bdr w:val="none" w:sz="0" w:space="0" w:color="auto" w:frame="1"/>
        </w:rPr>
        <w:t> </w:t>
      </w:r>
      <w:hyperlink r:id="rId7" w:tooltip="「王 苡蘋」的文章" w:history="1">
        <w:r>
          <w:rPr>
            <w:rStyle w:val="a3"/>
            <w:rFonts w:ascii="inherit" w:hAnsi="inherit" w:cs="Arial"/>
            <w:caps/>
            <w:color w:val="DA334A"/>
            <w:spacing w:val="7"/>
            <w:sz w:val="17"/>
            <w:szCs w:val="17"/>
            <w:bdr w:val="none" w:sz="0" w:space="0" w:color="auto" w:frame="1"/>
          </w:rPr>
          <w:t>王</w:t>
        </w:r>
        <w:r>
          <w:rPr>
            <w:rStyle w:val="a3"/>
            <w:rFonts w:ascii="inherit" w:hAnsi="inherit" w:cs="Arial"/>
            <w:caps/>
            <w:color w:val="DA334A"/>
            <w:spacing w:val="7"/>
            <w:sz w:val="17"/>
            <w:szCs w:val="17"/>
            <w:bdr w:val="none" w:sz="0" w:space="0" w:color="auto" w:frame="1"/>
          </w:rPr>
          <w:t xml:space="preserve"> </w:t>
        </w:r>
        <w:r>
          <w:rPr>
            <w:rStyle w:val="a3"/>
            <w:rFonts w:ascii="inherit" w:hAnsi="inherit" w:cs="Arial"/>
            <w:caps/>
            <w:color w:val="DA334A"/>
            <w:spacing w:val="7"/>
            <w:sz w:val="17"/>
            <w:szCs w:val="17"/>
            <w:bdr w:val="none" w:sz="0" w:space="0" w:color="auto" w:frame="1"/>
          </w:rPr>
          <w:t>苡蘋</w:t>
        </w:r>
      </w:hyperlink>
      <w:r>
        <w:rPr>
          <w:rStyle w:val="meta-item"/>
          <w:rFonts w:ascii="inherit" w:hAnsi="inherit" w:cs="Arial"/>
          <w:caps/>
          <w:color w:val="606060"/>
          <w:spacing w:val="7"/>
          <w:sz w:val="17"/>
          <w:szCs w:val="17"/>
          <w:bdr w:val="none" w:sz="0" w:space="0" w:color="auto" w:frame="1"/>
        </w:rPr>
        <w:t xml:space="preserve">2025 </w:t>
      </w:r>
      <w:r>
        <w:rPr>
          <w:rStyle w:val="meta-item"/>
          <w:rFonts w:ascii="inherit" w:hAnsi="inherit" w:cs="Arial"/>
          <w:caps/>
          <w:color w:val="606060"/>
          <w:spacing w:val="7"/>
          <w:sz w:val="17"/>
          <w:szCs w:val="17"/>
          <w:bdr w:val="none" w:sz="0" w:space="0" w:color="auto" w:frame="1"/>
        </w:rPr>
        <w:t>年</w:t>
      </w:r>
      <w:r>
        <w:rPr>
          <w:rStyle w:val="meta-item"/>
          <w:rFonts w:ascii="inherit" w:hAnsi="inherit" w:cs="Arial"/>
          <w:caps/>
          <w:color w:val="606060"/>
          <w:spacing w:val="7"/>
          <w:sz w:val="17"/>
          <w:szCs w:val="17"/>
          <w:bdr w:val="none" w:sz="0" w:space="0" w:color="auto" w:frame="1"/>
        </w:rPr>
        <w:t xml:space="preserve"> 10 </w:t>
      </w:r>
      <w:r>
        <w:rPr>
          <w:rStyle w:val="meta-item"/>
          <w:rFonts w:ascii="inherit" w:hAnsi="inherit" w:cs="Arial"/>
          <w:caps/>
          <w:color w:val="606060"/>
          <w:spacing w:val="7"/>
          <w:sz w:val="17"/>
          <w:szCs w:val="17"/>
          <w:bdr w:val="none" w:sz="0" w:space="0" w:color="auto" w:frame="1"/>
        </w:rPr>
        <w:t>月</w:t>
      </w:r>
      <w:r>
        <w:rPr>
          <w:rStyle w:val="meta-item"/>
          <w:rFonts w:ascii="inherit" w:hAnsi="inherit" w:cs="Arial"/>
          <w:caps/>
          <w:color w:val="606060"/>
          <w:spacing w:val="7"/>
          <w:sz w:val="17"/>
          <w:szCs w:val="17"/>
          <w:bdr w:val="none" w:sz="0" w:space="0" w:color="auto" w:frame="1"/>
        </w:rPr>
        <w:t xml:space="preserve"> 30 </w:t>
      </w:r>
      <w:r>
        <w:rPr>
          <w:rStyle w:val="meta-item"/>
          <w:rFonts w:ascii="inherit" w:hAnsi="inherit" w:cs="Arial"/>
          <w:caps/>
          <w:color w:val="606060"/>
          <w:spacing w:val="7"/>
          <w:sz w:val="17"/>
          <w:szCs w:val="17"/>
          <w:bdr w:val="none" w:sz="0" w:space="0" w:color="auto" w:frame="1"/>
        </w:rPr>
        <w:t>日</w:t>
      </w:r>
    </w:p>
    <w:p w:rsidR="007F30A9" w:rsidRDefault="007F30A9" w:rsidP="007F30A9">
      <w:pPr>
        <w:shd w:val="clear" w:color="auto" w:fill="FFFFFF"/>
        <w:textAlignment w:val="baseline"/>
        <w:rPr>
          <w:rFonts w:ascii="inherit" w:hAnsi="inherit" w:cs="Arial"/>
          <w:color w:val="444444"/>
          <w:sz w:val="21"/>
          <w:szCs w:val="21"/>
        </w:rPr>
      </w:pPr>
      <w:bookmarkStart w:id="0" w:name="_GoBack"/>
      <w:r>
        <w:rPr>
          <w:rFonts w:ascii="inherit" w:hAnsi="inherit" w:cs="Arial" w:hint="eastAsia"/>
          <w:noProof/>
          <w:color w:val="161616"/>
          <w:sz w:val="21"/>
          <w:szCs w:val="21"/>
          <w:bdr w:val="none" w:sz="0" w:space="0" w:color="auto" w:frame="1"/>
        </w:rPr>
        <w:drawing>
          <wp:inline distT="0" distB="0" distL="0" distR="0">
            <wp:extent cx="5562600" cy="1849288"/>
            <wp:effectExtent l="0" t="0" r="0" b="0"/>
            <wp:docPr id="13" name="圖片 13" descr="▲「韶華印記」成年禮活動大合影">
              <a:hlinkClick xmlns:a="http://schemas.openxmlformats.org/drawingml/2006/main" r:id="rId8" tooltip="&quot;青春遇見長青！輔英科大重陽敬老X成年禮雙喜登場 　青銀共融、跨文化交流共譜幸福樂章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▲「韶華印記」成年禮活動大合影">
                      <a:hlinkClick r:id="rId8" tooltip="&quot;青春遇見長青！輔英科大重陽敬老X成年禮雙喜登場 　青銀共融、跨文化交流共譜幸福樂章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578" cy="1853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F30A9" w:rsidRDefault="007F30A9" w:rsidP="007F30A9">
      <w:pPr>
        <w:shd w:val="clear" w:color="auto" w:fill="FFFFFF"/>
        <w:textAlignment w:val="baseline"/>
        <w:rPr>
          <w:rFonts w:ascii="inherit" w:hAnsi="inherit" w:cs="Arial"/>
          <w:color w:val="000000"/>
          <w:sz w:val="27"/>
          <w:szCs w:val="27"/>
        </w:rPr>
      </w:pPr>
      <w:r>
        <w:rPr>
          <w:rFonts w:ascii="inherit" w:hAnsi="inherit" w:cs="Arial"/>
          <w:color w:val="000000"/>
          <w:sz w:val="27"/>
          <w:szCs w:val="27"/>
        </w:rPr>
        <w:t>▲</w:t>
      </w:r>
      <w:r>
        <w:rPr>
          <w:rFonts w:ascii="inherit" w:hAnsi="inherit" w:cs="Arial"/>
          <w:color w:val="000000"/>
          <w:sz w:val="27"/>
          <w:szCs w:val="27"/>
        </w:rPr>
        <w:t>「</w:t>
      </w:r>
      <w:proofErr w:type="gramStart"/>
      <w:r>
        <w:rPr>
          <w:rFonts w:ascii="inherit" w:hAnsi="inherit" w:cs="Arial"/>
          <w:color w:val="000000"/>
          <w:sz w:val="27"/>
          <w:szCs w:val="27"/>
        </w:rPr>
        <w:t>韶</w:t>
      </w:r>
      <w:proofErr w:type="gramEnd"/>
      <w:r>
        <w:rPr>
          <w:rFonts w:ascii="inherit" w:hAnsi="inherit" w:cs="Arial"/>
          <w:color w:val="000000"/>
          <w:sz w:val="27"/>
          <w:szCs w:val="27"/>
        </w:rPr>
        <w:t>華印記」成年禮活動大合影</w:t>
      </w:r>
    </w:p>
    <w:p w:rsidR="007F30A9" w:rsidRDefault="007F30A9" w:rsidP="007F30A9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【記者</w:t>
      </w:r>
      <w:r>
        <w:rPr>
          <w:rFonts w:ascii="inherit" w:hAnsi="inherit" w:cs="Arial"/>
          <w:color w:val="1C1C1C"/>
          <w:sz w:val="27"/>
          <w:szCs w:val="27"/>
        </w:rPr>
        <w:t xml:space="preserve"> </w:t>
      </w:r>
      <w:r>
        <w:rPr>
          <w:rFonts w:ascii="inherit" w:hAnsi="inherit" w:cs="Arial"/>
          <w:color w:val="1C1C1C"/>
          <w:sz w:val="27"/>
          <w:szCs w:val="27"/>
        </w:rPr>
        <w:t>王苡蘋／高雄</w:t>
      </w:r>
      <w:r>
        <w:rPr>
          <w:rFonts w:ascii="inherit" w:hAnsi="inherit" w:cs="Arial"/>
          <w:color w:val="1C1C1C"/>
          <w:sz w:val="27"/>
          <w:szCs w:val="27"/>
        </w:rPr>
        <w:t xml:space="preserve"> </w:t>
      </w:r>
      <w:r>
        <w:rPr>
          <w:rFonts w:ascii="inherit" w:hAnsi="inherit" w:cs="Arial"/>
          <w:color w:val="1C1C1C"/>
          <w:sz w:val="27"/>
          <w:szCs w:val="27"/>
        </w:rPr>
        <w:t>報導】在秋意漸濃的重陽佳節，輔英科技大學以溫馨與青春並進的氣氛，舉辦「重陽敬老暨青春成年禮」系列活動，從白天到夜晚熱鬧不歇。活動結合敬老儀式、成年禮、國際文化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週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、草地音樂會、時光市集與掃街行動，展現輔英人敬老懷恩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與青銀共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融的幸福氛圍。</w:t>
      </w:r>
    </w:p>
    <w:p w:rsidR="007F30A9" w:rsidRDefault="007F30A9" w:rsidP="007F30A9">
      <w:pPr>
        <w:shd w:val="clear" w:color="auto" w:fill="FFFFFF"/>
        <w:textAlignment w:val="baseline"/>
        <w:rPr>
          <w:rFonts w:ascii="Arial" w:hAnsi="Arial" w:cs="Arial"/>
          <w:color w:val="1C1C1C"/>
          <w:szCs w:val="24"/>
        </w:rPr>
      </w:pPr>
      <w:r>
        <w:rPr>
          <w:rFonts w:ascii="Arial" w:hAnsi="Arial" w:cs="Arial"/>
          <w:noProof/>
          <w:color w:val="1C1C1C"/>
        </w:rPr>
        <w:lastRenderedPageBreak/>
        <w:drawing>
          <wp:inline distT="0" distB="0" distL="0" distR="0">
            <wp:extent cx="5210175" cy="5210175"/>
            <wp:effectExtent l="0" t="0" r="9525" b="9525"/>
            <wp:docPr id="12" name="圖片 12" descr="https://img.newstaiwan.net/2025/10/88b018709c171f98fb55a14df749d15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img.newstaiwan.net/2025/10/88b018709c171f98fb55a14df749d15f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521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1C1C1C"/>
        </w:rPr>
        <w:t>▲</w:t>
      </w:r>
      <w:r>
        <w:rPr>
          <w:rFonts w:ascii="Arial" w:hAnsi="Arial" w:cs="Arial"/>
          <w:color w:val="1C1C1C"/>
        </w:rPr>
        <w:t>林惠賢校長與出席家長及學生合影留念、林惠賢校長帶領主管替學生完成加禮儀式。</w:t>
      </w:r>
    </w:p>
    <w:p w:rsidR="007F30A9" w:rsidRDefault="007F30A9" w:rsidP="007F30A9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校長林惠賢表示，九九重陽象徵「長久長壽、吉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上加吉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」，在邁入超高齡社會的時代，輔英以「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健康共好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」為核心理念，結合專業教育與社會關懷，讓學生從成年禮中學習責任與感恩，實踐世代共榮的幸福校園。</w:t>
      </w:r>
    </w:p>
    <w:p w:rsidR="007F30A9" w:rsidRDefault="007F30A9" w:rsidP="007F30A9">
      <w:pPr>
        <w:shd w:val="clear" w:color="auto" w:fill="FFFFFF"/>
        <w:textAlignment w:val="baseline"/>
        <w:rPr>
          <w:rFonts w:ascii="Arial" w:hAnsi="Arial" w:cs="Arial"/>
          <w:color w:val="1C1C1C"/>
          <w:szCs w:val="24"/>
        </w:rPr>
      </w:pPr>
      <w:r>
        <w:rPr>
          <w:rFonts w:ascii="Arial" w:hAnsi="Arial" w:cs="Arial"/>
          <w:noProof/>
          <w:color w:val="1C1C1C"/>
        </w:rPr>
        <w:lastRenderedPageBreak/>
        <w:drawing>
          <wp:inline distT="0" distB="0" distL="0" distR="0">
            <wp:extent cx="5800725" cy="5800725"/>
            <wp:effectExtent l="0" t="0" r="9525" b="9525"/>
            <wp:docPr id="11" name="圖片 11" descr="https://img.newstaiwan.net/2025/10/263838b702dfa0bc7edcae7db8ffb87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mg.newstaiwan.net/2025/10/263838b702dfa0bc7edcae7db8ffb87a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580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1C1C1C"/>
        </w:rPr>
        <w:t>▲</w:t>
      </w:r>
      <w:r>
        <w:rPr>
          <w:rFonts w:ascii="Arial" w:hAnsi="Arial" w:cs="Arial"/>
          <w:color w:val="1C1C1C"/>
        </w:rPr>
        <w:t>「</w:t>
      </w:r>
      <w:proofErr w:type="gramStart"/>
      <w:r>
        <w:rPr>
          <w:rFonts w:ascii="Arial" w:hAnsi="Arial" w:cs="Arial"/>
          <w:color w:val="1C1C1C"/>
        </w:rPr>
        <w:t>翰</w:t>
      </w:r>
      <w:proofErr w:type="gramEnd"/>
      <w:r>
        <w:rPr>
          <w:rFonts w:ascii="Arial" w:hAnsi="Arial" w:cs="Arial"/>
          <w:color w:val="1C1C1C"/>
        </w:rPr>
        <w:t>墨重陽</w:t>
      </w:r>
      <w:proofErr w:type="gramStart"/>
      <w:r>
        <w:rPr>
          <w:rFonts w:ascii="微軟正黑體" w:eastAsia="微軟正黑體" w:hAnsi="微軟正黑體" w:cs="微軟正黑體" w:hint="eastAsia"/>
          <w:color w:val="1C1C1C"/>
        </w:rPr>
        <w:t>‧</w:t>
      </w:r>
      <w:proofErr w:type="gramEnd"/>
      <w:r>
        <w:rPr>
          <w:rFonts w:ascii="Arial" w:hAnsi="Arial" w:cs="Arial"/>
          <w:color w:val="1C1C1C"/>
        </w:rPr>
        <w:t>異國共聚」由境外生親手奉茶、送上手作卡片，向樂齡長輩致敬、學生與樂齡長輩共同揮毫書法、異國市集。</w:t>
      </w:r>
    </w:p>
    <w:p w:rsidR="007F30A9" w:rsidRDefault="007F30A9" w:rsidP="007F30A9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由國際處、華語文中心及高齡相關系所共同舉辦的「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翰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墨重陽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‧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異國共聚」活動，邀請境外學生親手奉茶與贈送手作卡片，向樂齡長輩致敬。現場結合書法體驗與異國市集，形成跨文化交流亮點。越南學生表示，第一次在台灣與長者共寫書法、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敬茶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，感受到濃厚人情味。國際事務長羅家倫指出，活動讓境外生體驗中華敬老文化，也展現輔英推動國際融合的教育特色。</w:t>
      </w:r>
    </w:p>
    <w:p w:rsidR="007F30A9" w:rsidRDefault="007F30A9" w:rsidP="007F30A9">
      <w:pPr>
        <w:shd w:val="clear" w:color="auto" w:fill="FFFFFF"/>
        <w:textAlignment w:val="baseline"/>
        <w:rPr>
          <w:rFonts w:ascii="Arial" w:hAnsi="Arial" w:cs="Arial"/>
          <w:color w:val="1C1C1C"/>
          <w:szCs w:val="24"/>
        </w:rPr>
      </w:pPr>
      <w:r>
        <w:rPr>
          <w:rFonts w:ascii="Arial" w:hAnsi="Arial" w:cs="Arial"/>
          <w:noProof/>
          <w:color w:val="1C1C1C"/>
        </w:rPr>
        <w:lastRenderedPageBreak/>
        <w:drawing>
          <wp:inline distT="0" distB="0" distL="0" distR="0">
            <wp:extent cx="5613400" cy="4210050"/>
            <wp:effectExtent l="0" t="0" r="6350" b="0"/>
            <wp:docPr id="10" name="圖片 10" descr="https://img.newstaiwan.net/2025/10/9eb88219f03a1bd9f5722b1cf231cd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img.newstaiwan.net/2025/10/9eb88219f03a1bd9f5722b1cf231cd8f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0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1C1C1C"/>
        </w:rPr>
        <w:t>▲</w:t>
      </w:r>
      <w:r>
        <w:rPr>
          <w:rFonts w:ascii="Arial" w:hAnsi="Arial" w:cs="Arial"/>
          <w:color w:val="1C1C1C"/>
        </w:rPr>
        <w:t>「草地</w:t>
      </w:r>
      <w:proofErr w:type="gramStart"/>
      <w:r>
        <w:rPr>
          <w:rFonts w:ascii="Arial" w:hAnsi="Arial" w:cs="Arial"/>
          <w:color w:val="1C1C1C"/>
        </w:rPr>
        <w:t>音樂會暨藝相逢</w:t>
      </w:r>
      <w:proofErr w:type="gramEnd"/>
      <w:r>
        <w:rPr>
          <w:rFonts w:ascii="Arial" w:hAnsi="Arial" w:cs="Arial"/>
          <w:color w:val="1C1C1C"/>
        </w:rPr>
        <w:t>市集」活動大合影</w:t>
      </w:r>
    </w:p>
    <w:p w:rsidR="007F30A9" w:rsidRDefault="007F30A9" w:rsidP="007F30A9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壓軸登場的「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韶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華印記」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成年禮於中正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堂舉行，林惠賢校長親自擔任主禮人，帶領主管為滿</w:t>
      </w:r>
      <w:r>
        <w:rPr>
          <w:rFonts w:ascii="inherit" w:hAnsi="inherit" w:cs="Arial"/>
          <w:color w:val="1C1C1C"/>
          <w:sz w:val="27"/>
          <w:szCs w:val="27"/>
        </w:rPr>
        <w:t>18</w:t>
      </w:r>
      <w:r>
        <w:rPr>
          <w:rFonts w:ascii="inherit" w:hAnsi="inherit" w:cs="Arial"/>
          <w:color w:val="1C1C1C"/>
          <w:sz w:val="27"/>
          <w:szCs w:val="27"/>
        </w:rPr>
        <w:t>歲的學生舉行「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始加禮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」、「再加禮」、「三加禮」，象徵邁向成熟與承擔社會責任。學生奉茶感謝師長與家長，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師長則披上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象徵純潔與責任的絲巾並贈銅鏡祝福禮，儀式莊重感人。學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務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長陳冠位勉勵同學珍惜青春、勇於承擔，成為社會良善力量。</w:t>
      </w:r>
    </w:p>
    <w:p w:rsidR="007F30A9" w:rsidRDefault="007F30A9" w:rsidP="007F30A9">
      <w:pPr>
        <w:shd w:val="clear" w:color="auto" w:fill="FFFFFF"/>
        <w:textAlignment w:val="baseline"/>
        <w:rPr>
          <w:rFonts w:ascii="Arial" w:hAnsi="Arial" w:cs="Arial"/>
          <w:color w:val="1C1C1C"/>
          <w:szCs w:val="24"/>
        </w:rPr>
      </w:pPr>
      <w:r>
        <w:rPr>
          <w:rFonts w:ascii="Arial" w:hAnsi="Arial" w:cs="Arial"/>
          <w:noProof/>
          <w:color w:val="1C1C1C"/>
        </w:rPr>
        <w:lastRenderedPageBreak/>
        <w:drawing>
          <wp:inline distT="0" distB="0" distL="0" distR="0">
            <wp:extent cx="5153025" cy="5153025"/>
            <wp:effectExtent l="0" t="0" r="9525" b="9525"/>
            <wp:docPr id="9" name="圖片 9" descr="https://img.newstaiwan.net/2025/10/920a44a30e51ad4e15f492e530859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img.newstaiwan.net/2025/10/920a44a30e51ad4e15f492e53085935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515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1C1C1C"/>
        </w:rPr>
        <w:t>▲</w:t>
      </w:r>
      <w:r>
        <w:rPr>
          <w:rFonts w:ascii="Arial" w:hAnsi="Arial" w:cs="Arial"/>
          <w:color w:val="1C1C1C"/>
        </w:rPr>
        <w:t>「</w:t>
      </w:r>
      <w:proofErr w:type="gramStart"/>
      <w:r>
        <w:rPr>
          <w:rFonts w:ascii="Arial" w:hAnsi="Arial" w:cs="Arial"/>
          <w:color w:val="1C1C1C"/>
        </w:rPr>
        <w:t>輔英傳愛</w:t>
      </w:r>
      <w:proofErr w:type="gramEnd"/>
      <w:r>
        <w:rPr>
          <w:rFonts w:ascii="Arial" w:hAnsi="Arial" w:cs="Arial"/>
          <w:color w:val="1C1C1C"/>
        </w:rPr>
        <w:t>，齊淨社區」大合影及由輔英師生攜手社區志工舉辦掃街活動。</w:t>
      </w:r>
    </w:p>
    <w:p w:rsidR="007F30A9" w:rsidRDefault="007F30A9" w:rsidP="007F30A9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同日下午舉辦的「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輔英傳愛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，齊淨社區」掃街行動，由師生與永芳社區志工攜手清掃街區，實踐大學社會責任；晚間「草地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音樂會暨藝相逢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市集」則以青春節奏點亮夜色，原</w:t>
      </w:r>
      <w:r>
        <w:rPr>
          <w:rFonts w:ascii="inherit" w:hAnsi="inherit" w:cs="Arial"/>
          <w:color w:val="1C1C1C"/>
          <w:sz w:val="27"/>
          <w:szCs w:val="27"/>
        </w:rPr>
        <w:t>young</w:t>
      </w:r>
      <w:r>
        <w:rPr>
          <w:rFonts w:ascii="inherit" w:hAnsi="inherit" w:cs="Arial"/>
          <w:color w:val="1C1C1C"/>
          <w:sz w:val="27"/>
          <w:szCs w:val="27"/>
        </w:rPr>
        <w:t>社、熱舞社、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熱音社與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高雄高商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熱音社接力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演出，人氣樂團「芒果醬」壓軸登場，氣氛熱烈。</w:t>
      </w:r>
    </w:p>
    <w:p w:rsidR="007F30A9" w:rsidRDefault="007F30A9" w:rsidP="007F30A9">
      <w:pPr>
        <w:pStyle w:val="Web"/>
        <w:shd w:val="clear" w:color="auto" w:fill="FFFFFF"/>
        <w:spacing w:before="0" w:beforeAutospacing="0" w:after="416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高齡全程照顧人才培育中心主任程紋貞表示，學生與樂齡學員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共書「翰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墨重陽」的畫面，呈現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跨齡共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學的動人情誼，也讓青年理解尊老與陪伴的價值。林惠賢校長最後強調，輔英以「大健康」為發展主軸，融合智慧照顧、精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準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健康、綠色永續與數位管理，期盼學生從活動中體悟專業學習的社會價值。</w:t>
      </w:r>
    </w:p>
    <w:p w:rsidR="007F30A9" w:rsidRDefault="007F30A9" w:rsidP="007F30A9">
      <w:pPr>
        <w:pStyle w:val="Web"/>
        <w:shd w:val="clear" w:color="auto" w:fill="FFFFFF"/>
        <w:spacing w:before="0" w:beforeAutospacing="0" w:after="0" w:afterAutospacing="0"/>
        <w:textAlignment w:val="baseline"/>
        <w:rPr>
          <w:rFonts w:ascii="inherit" w:hAnsi="inherit" w:cs="Arial"/>
          <w:color w:val="1C1C1C"/>
          <w:sz w:val="27"/>
          <w:szCs w:val="27"/>
        </w:rPr>
      </w:pPr>
      <w:r>
        <w:rPr>
          <w:rFonts w:ascii="inherit" w:hAnsi="inherit" w:cs="Arial"/>
          <w:color w:val="1C1C1C"/>
          <w:sz w:val="27"/>
          <w:szCs w:val="27"/>
        </w:rPr>
        <w:t>這場融合敬老、文化與青春的慶典，不僅讓重陽節更具教育意義，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也讓輔英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校園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成為青銀共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融、</w:t>
      </w:r>
      <w:proofErr w:type="gramStart"/>
      <w:r>
        <w:rPr>
          <w:rFonts w:ascii="inherit" w:hAnsi="inherit" w:cs="Arial"/>
          <w:color w:val="1C1C1C"/>
          <w:sz w:val="27"/>
          <w:szCs w:val="27"/>
        </w:rPr>
        <w:t>健康共好的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幸福樂園。（圖</w:t>
      </w:r>
      <w:proofErr w:type="gramStart"/>
      <w:r>
        <w:rPr>
          <w:rFonts w:hint="eastAsia"/>
          <w:color w:val="1C1C1C"/>
          <w:sz w:val="27"/>
          <w:szCs w:val="27"/>
        </w:rPr>
        <w:t>╱</w:t>
      </w:r>
      <w:proofErr w:type="gramEnd"/>
      <w:r>
        <w:rPr>
          <w:rFonts w:ascii="inherit" w:hAnsi="inherit" w:cs="Arial"/>
          <w:color w:val="1C1C1C"/>
          <w:sz w:val="27"/>
          <w:szCs w:val="27"/>
        </w:rPr>
        <w:t>輔英科大提供）</w:t>
      </w:r>
    </w:p>
    <w:p w:rsidR="005A0BB9" w:rsidRPr="005A0BB9" w:rsidRDefault="005A0BB9">
      <w:pPr>
        <w:rPr>
          <w:rFonts w:hint="eastAsia"/>
        </w:rPr>
      </w:pPr>
    </w:p>
    <w:sectPr w:rsidR="005A0BB9" w:rsidRPr="005A0BB9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0F06B0"/>
    <w:multiLevelType w:val="multilevel"/>
    <w:tmpl w:val="96B07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BB9"/>
    <w:rsid w:val="005A0BB9"/>
    <w:rsid w:val="0069669F"/>
    <w:rsid w:val="007F30A9"/>
    <w:rsid w:val="00CE47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C684F6"/>
  <w15:chartTrackingRefBased/>
  <w15:docId w15:val="{1EF6FEB0-DDF2-45E1-84EC-B6F63CC03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5A0BB9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5A0BB9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5A0BB9"/>
    <w:rPr>
      <w:color w:val="0000FF"/>
      <w:u w:val="single"/>
    </w:rPr>
  </w:style>
  <w:style w:type="paragraph" w:styleId="Web">
    <w:name w:val="Normal (Web)"/>
    <w:basedOn w:val="a"/>
    <w:uiPriority w:val="99"/>
    <w:semiHidden/>
    <w:unhideWhenUsed/>
    <w:rsid w:val="005A0BB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meta-item">
    <w:name w:val="meta-item"/>
    <w:basedOn w:val="a0"/>
    <w:rsid w:val="007F30A9"/>
  </w:style>
  <w:style w:type="character" w:customStyle="1" w:styleId="by">
    <w:name w:val="by"/>
    <w:basedOn w:val="a0"/>
    <w:rsid w:val="007F30A9"/>
  </w:style>
  <w:style w:type="character" w:customStyle="1" w:styleId="a2alabel">
    <w:name w:val="a2a_label"/>
    <w:basedOn w:val="a0"/>
    <w:rsid w:val="007F30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53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5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1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5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7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8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933320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674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28623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1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236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5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88934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185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mg.newstaiwan.net/2025/10/ZhUdwM8Z-5347669014f66a003991953143844ef5.jpg?_gl=1*4192lm*_ga*MjA0MDUyNTk5Ny4xNzY1OTM3Njgx*_ga_B7C1N0YCTX*czE3NjU5Mzc2ODAkbzEkZzAkdDE3NjU5Mzc2ODAkajYwJGwwJGgw" TargetMode="External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hyperlink" Target="https://newstaiwan.net/author/ee77696796bdd7d0/" TargetMode="External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5" Type="http://schemas.openxmlformats.org/officeDocument/2006/relationships/image" Target="media/image1.tmp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175</Words>
  <Characters>1003</Characters>
  <Application>Microsoft Office Word</Application>
  <DocSecurity>0</DocSecurity>
  <Lines>8</Lines>
  <Paragraphs>2</Paragraphs>
  <ScaleCrop>false</ScaleCrop>
  <Company/>
  <LinksUpToDate>false</LinksUpToDate>
  <CharactersWithSpaces>1176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2025-12-17T02:14:00Z</dcterms:created>
  <dcterms:modified xsi:type="dcterms:W3CDTF">2025-12-17T02:15:00Z</dcterms:modified>
</cp:coreProperties>
</file>